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F3" w:rsidRPr="00037AF3" w:rsidRDefault="00037AF3" w:rsidP="00037AF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37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bookmarkEnd w:id="0"/>
    <w:p w:rsidR="00A8502E" w:rsidRPr="00E91602" w:rsidRDefault="009051CC" w:rsidP="00A850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Отчет по программе наставничества за 2024-2025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уч.год</w:t>
      </w:r>
      <w:proofErr w:type="spellEnd"/>
      <w:proofErr w:type="gramEnd"/>
    </w:p>
    <w:p w:rsidR="00A8502E" w:rsidRDefault="00A8502E" w:rsidP="00A8502E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14"/>
        <w:gridCol w:w="1559"/>
        <w:gridCol w:w="1701"/>
        <w:gridCol w:w="1418"/>
        <w:gridCol w:w="15"/>
        <w:gridCol w:w="1544"/>
      </w:tblGrid>
      <w:tr w:rsidR="00E91602" w:rsidRPr="001823E3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Место  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 xml:space="preserve">Ф.И.О. студента, группа </w:t>
            </w:r>
            <w:r w:rsidR="001823E3"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/ преподавателя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02" w:rsidRPr="001823E3" w:rsidRDefault="00E91602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</w:pP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Результаты (документ</w:t>
            </w:r>
            <w:r w:rsid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, место</w:t>
            </w:r>
            <w:r w:rsidRPr="001823E3">
              <w:rPr>
                <w:rFonts w:ascii="Times New Roman" w:hAnsi="Times New Roman" w:cs="Times New Roman"/>
                <w:i/>
                <w:spacing w:val="-6"/>
                <w:sz w:val="24"/>
                <w:szCs w:val="28"/>
              </w:rPr>
              <w:t>)</w:t>
            </w:r>
          </w:p>
        </w:tc>
      </w:tr>
      <w:tr w:rsidR="00E91602" w:rsidRPr="001823E3" w:rsidTr="001823E3"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602" w:rsidRPr="001823E3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23E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федеральные (всероссийские)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602" w:rsidRPr="001823E3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E91602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602" w:rsidRPr="00E91602" w:rsidRDefault="00E91602" w:rsidP="00E91602">
            <w:pPr>
              <w:pStyle w:val="a3"/>
              <w:widowControl/>
              <w:numPr>
                <w:ilvl w:val="0"/>
                <w:numId w:val="2"/>
              </w:numPr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1B7818" w:rsidP="001B7818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Итоговый межрегиональный этап Чемпионата «Профессионалы»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г.Санкт</w:t>
            </w:r>
            <w:proofErr w:type="spellEnd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18-21 апреля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Королева М.Р.</w:t>
            </w:r>
            <w:r w:rsidR="000657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(гр.1293) </w:t>
            </w: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</w:t>
            </w:r>
          </w:p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Пронькина</w:t>
            </w:r>
            <w:proofErr w:type="spellEnd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Сертификат участника</w:t>
            </w:r>
          </w:p>
        </w:tc>
      </w:tr>
      <w:tr w:rsidR="00A05B02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02" w:rsidRPr="00E91602" w:rsidRDefault="00A05B02" w:rsidP="00E91602">
            <w:pPr>
              <w:pStyle w:val="a3"/>
              <w:widowControl/>
              <w:numPr>
                <w:ilvl w:val="0"/>
                <w:numId w:val="2"/>
              </w:numPr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2" w:rsidRPr="000B6FD9" w:rsidRDefault="00A05B02" w:rsidP="001B7818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A0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ежрегиональная научно-практическая конференция «Профессиональный рост педагога как ключевой фактор повышения качества образования в условиях современной инфраструктуры».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2" w:rsidRPr="000B6FD9" w:rsidRDefault="00A05B02" w:rsidP="00A05B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 ДПО РА </w:t>
            </w:r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proofErr w:type="spellStart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ИПКиППР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spellEnd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2" w:rsidRPr="000B6FD9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 апреля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2" w:rsidRPr="000B6FD9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Балыкина А.В.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2" w:rsidRPr="000B6FD9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Сертификат участника</w:t>
            </w:r>
          </w:p>
        </w:tc>
      </w:tr>
      <w:tr w:rsidR="001C53BE" w:rsidRPr="001823E3" w:rsidTr="001823E3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BE" w:rsidRPr="000B6FD9" w:rsidRDefault="001823E3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региональные</w:t>
            </w:r>
          </w:p>
        </w:tc>
      </w:tr>
      <w:tr w:rsidR="00E91602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602" w:rsidRPr="00E91602" w:rsidRDefault="00E91602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9051CC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этап чемпионата «Профессионалы» Республики Алтай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9051CC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9051CC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09-14  марта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Королева М.Р.</w:t>
            </w:r>
            <w:r w:rsidR="00065712">
              <w:t xml:space="preserve"> </w:t>
            </w:r>
            <w:r w:rsidR="00065712" w:rsidRPr="000657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(гр.1293) </w:t>
            </w: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</w:t>
            </w:r>
          </w:p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Пронькина</w:t>
            </w:r>
            <w:proofErr w:type="spellEnd"/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0B6FD9" w:rsidRDefault="001B7818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6F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Диплом, 1 место</w:t>
            </w:r>
          </w:p>
        </w:tc>
      </w:tr>
      <w:tr w:rsidR="00065712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12" w:rsidRPr="00E91602" w:rsidRDefault="00065712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2" w:rsidRPr="000B6FD9" w:rsidRDefault="00065712" w:rsidP="0006571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XXIII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туденческ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ая </w:t>
            </w: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2" w:rsidRPr="000B6FD9" w:rsidRDefault="00065712" w:rsidP="0006571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Алтайск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</w:t>
            </w:r>
            <w:r w:rsidRPr="000657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институт труда и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2" w:rsidRPr="000B6FD9" w:rsidRDefault="0006571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 апреля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2" w:rsidRPr="000B6FD9" w:rsidRDefault="0006571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Журавлева В.Э., Клепикова Д.Е. (гр.1192) / Худякова О.Ю.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12" w:rsidRPr="008B7A41" w:rsidRDefault="0006571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 место</w:t>
            </w:r>
          </w:p>
        </w:tc>
      </w:tr>
      <w:tr w:rsidR="001C53BE" w:rsidRPr="001823E3" w:rsidTr="001823E3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BE" w:rsidRPr="001823E3" w:rsidRDefault="001823E3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23E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муниципальные (городские)</w:t>
            </w:r>
          </w:p>
        </w:tc>
      </w:tr>
      <w:tr w:rsidR="00E91602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602" w:rsidRPr="00E91602" w:rsidRDefault="00E91602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E91602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E91602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E91602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E91602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E91602" w:rsidRDefault="00E916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C53BE" w:rsidRPr="001823E3" w:rsidTr="001823E3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BE" w:rsidRPr="001823E3" w:rsidRDefault="001823E3" w:rsidP="001823E3">
            <w:pPr>
              <w:pStyle w:val="a3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23E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образовательных учреждений (организаций)</w:t>
            </w:r>
          </w:p>
        </w:tc>
      </w:tr>
      <w:tr w:rsidR="00307E35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5" w:rsidRPr="00E91602" w:rsidRDefault="00307E35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307E35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Расширенный 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307E35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A05B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декабря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Балыкина А.В.,</w:t>
            </w:r>
          </w:p>
          <w:p w:rsidR="00A05B02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Косова Т.И., </w:t>
            </w:r>
          </w:p>
          <w:p w:rsidR="00A05B02" w:rsidRPr="008B7A41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Бандура А.А.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8B7A41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07E35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5" w:rsidRPr="00E91602" w:rsidRDefault="00307E35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307E35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 педагогического мастерства</w:t>
            </w:r>
            <w:r w:rsidR="00A0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«Преподаватель года БПОУ РА «ГАГПК </w:t>
            </w:r>
            <w:proofErr w:type="spellStart"/>
            <w:r w:rsidR="00A0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им.М.З</w:t>
            </w:r>
            <w:proofErr w:type="spellEnd"/>
            <w:r w:rsidR="00A0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Гнездилова»</w:t>
            </w:r>
            <w:r w:rsidR="00DC66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- 2025»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307E35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20-24 января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Сафронов Д.А.  / Бандура А.А.</w:t>
            </w:r>
          </w:p>
          <w:p w:rsidR="00972876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Ручко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Д.С. /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Карабаева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Default="00A05B02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Благодар</w:t>
            </w:r>
            <w:r w:rsidR="00DC66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ность</w:t>
            </w:r>
          </w:p>
          <w:p w:rsidR="00DC6606" w:rsidRDefault="00DC660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DC6606" w:rsidRDefault="00DC660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DC6606" w:rsidRPr="008B7A41" w:rsidRDefault="00DC660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Грамота</w:t>
            </w:r>
          </w:p>
        </w:tc>
      </w:tr>
      <w:tr w:rsidR="00972876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6" w:rsidRPr="00E91602" w:rsidRDefault="00972876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6" w:rsidRPr="00307E35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6" w:rsidRPr="00307E35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6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 апреля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6" w:rsidRDefault="00972876" w:rsidP="00972876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Сафронов Д.А.  / Бандура А.А.</w:t>
            </w:r>
          </w:p>
          <w:p w:rsidR="00972876" w:rsidRDefault="00972876" w:rsidP="00972876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Ручко</w:t>
            </w:r>
            <w:proofErr w:type="spellEnd"/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Д.С. / </w:t>
            </w:r>
            <w:proofErr w:type="spellStart"/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Карабаева</w:t>
            </w:r>
            <w:proofErr w:type="spellEnd"/>
            <w:r w:rsidRP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Р.Р.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76" w:rsidRPr="008B7A41" w:rsidRDefault="00972876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07E35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35" w:rsidRPr="00E91602" w:rsidRDefault="00307E35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8B7A41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педагогического мастерства</w:t>
            </w:r>
            <w:r w:rsidR="00A05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8B7A41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307E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8B7A41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14-16 апреля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5" w:rsidRPr="008B7A41" w:rsidRDefault="00307E35" w:rsidP="00972876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Сафронов</w:t>
            </w:r>
            <w:r w:rsid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Д.А.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/ Бандура</w:t>
            </w:r>
            <w:r w:rsidR="00972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7" w:rsidRDefault="004E3AF7" w:rsidP="004E3AF7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Благодарность</w:t>
            </w:r>
          </w:p>
          <w:p w:rsidR="00307E35" w:rsidRPr="008B7A41" w:rsidRDefault="00307E35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1C53BE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BE" w:rsidRPr="00E91602" w:rsidRDefault="001C53BE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E" w:rsidRP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A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ХII</w:t>
            </w:r>
            <w:r w:rsidRPr="008B7A41">
              <w:rPr>
                <w:sz w:val="24"/>
                <w:szCs w:val="24"/>
              </w:rPr>
              <w:t xml:space="preserve"> </w:t>
            </w:r>
            <w:r w:rsidRPr="008B7A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Студенческая научно-практическая конференция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E" w:rsidRP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E" w:rsidRP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06 февраля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E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Журавлева В.Э., Клепикова Д.Е. (гр.1192) / Худякова О.Ю.</w:t>
            </w:r>
          </w:p>
          <w:p w:rsidR="008B7A41" w:rsidRP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Суразаков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А.Е.</w:t>
            </w:r>
            <w:r w:rsid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(гр.1264А)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/ Косова Т.И.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E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сертификат участника</w:t>
            </w:r>
          </w:p>
          <w:p w:rsid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B7A41" w:rsidRDefault="008B7A41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B7A41" w:rsidRPr="008B7A41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сертификат участника</w:t>
            </w:r>
          </w:p>
        </w:tc>
      </w:tr>
      <w:tr w:rsidR="0045373E" w:rsidRPr="00E91602" w:rsidTr="001823E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3E" w:rsidRPr="00E91602" w:rsidRDefault="0045373E" w:rsidP="00E91602">
            <w:pPr>
              <w:pStyle w:val="a3"/>
              <w:widowControl/>
              <w:overflowPunct w:val="0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3E" w:rsidRDefault="0045373E" w:rsidP="0045373E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453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 «Битва хоров-202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453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5373E" w:rsidRDefault="0045373E" w:rsidP="0045373E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373E" w:rsidRDefault="0045373E" w:rsidP="0045373E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3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«Битва хоров-202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53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5373E" w:rsidRPr="008B7A41" w:rsidRDefault="0045373E" w:rsidP="0045373E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3E" w:rsidRPr="008B7A41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г.Горно-Алтайск</w:t>
            </w:r>
            <w:proofErr w:type="spellEnd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«ГАГПК </w:t>
            </w:r>
            <w:proofErr w:type="spellStart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им.М.З</w:t>
            </w:r>
            <w:proofErr w:type="spellEnd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Гнездилова»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3E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04 декабря 2024</w:t>
            </w:r>
          </w:p>
          <w:p w:rsidR="0045373E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5373E" w:rsidRPr="008B7A41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 мая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3E" w:rsidRPr="008B7A41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Суразаков</w:t>
            </w:r>
            <w:proofErr w:type="spellEnd"/>
            <w:r w:rsidRPr="00453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А.Е. (гр.1264А) / Косова Т.И.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3E" w:rsidRPr="008B7A41" w:rsidRDefault="0045373E" w:rsidP="00E91602">
            <w:pPr>
              <w:pStyle w:val="a3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E91602" w:rsidRDefault="00E91602"/>
    <w:p w:rsidR="004674AC" w:rsidRPr="005A5C47" w:rsidRDefault="005A5C47" w:rsidP="005A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C47">
        <w:rPr>
          <w:rFonts w:ascii="Times New Roman" w:hAnsi="Times New Roman" w:cs="Times New Roman"/>
          <w:b/>
          <w:sz w:val="28"/>
          <w:szCs w:val="28"/>
        </w:rPr>
        <w:t>Направления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5C47" w:rsidRPr="005A5C47" w:rsidTr="005A5C47">
        <w:tc>
          <w:tcPr>
            <w:tcW w:w="4672" w:type="dxa"/>
          </w:tcPr>
          <w:p w:rsidR="005A5C47" w:rsidRPr="005A5C47" w:rsidRDefault="005A5C47" w:rsidP="005A5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5C4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673" w:type="dxa"/>
          </w:tcPr>
          <w:p w:rsidR="005A5C47" w:rsidRPr="005A5C47" w:rsidRDefault="005A5C47" w:rsidP="005A5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5C47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</w:t>
            </w:r>
          </w:p>
        </w:tc>
      </w:tr>
      <w:tr w:rsidR="00E77371" w:rsidRPr="005A5C47" w:rsidTr="005A5C47">
        <w:tc>
          <w:tcPr>
            <w:tcW w:w="4672" w:type="dxa"/>
          </w:tcPr>
          <w:p w:rsidR="00E77371" w:rsidRPr="008548C8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>«опытный преподаватель – молодой (начинающий) преподаватель»</w:t>
            </w:r>
          </w:p>
        </w:tc>
        <w:tc>
          <w:tcPr>
            <w:tcW w:w="4673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</w:t>
            </w: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>частие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специалистов в </w:t>
            </w: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колледжа; п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>рохождение курсов профессиональной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>олучение положительно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оценки коллег и администрации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открытых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мастер-классов</w:t>
            </w:r>
          </w:p>
        </w:tc>
      </w:tr>
      <w:tr w:rsidR="00E77371" w:rsidRPr="005A5C47" w:rsidTr="005A5C47">
        <w:tc>
          <w:tcPr>
            <w:tcW w:w="4672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- обучающийся»</w:t>
            </w:r>
          </w:p>
        </w:tc>
        <w:tc>
          <w:tcPr>
            <w:tcW w:w="4673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>вовлечение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 колледжа,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позволившие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 р</w:t>
            </w:r>
            <w:r w:rsidRPr="00D76587">
              <w:rPr>
                <w:rFonts w:ascii="Times New Roman" w:hAnsi="Times New Roman" w:cs="Times New Roman"/>
                <w:sz w:val="24"/>
                <w:szCs w:val="24"/>
              </w:rPr>
              <w:t>аскрыть и развить собственные личностные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раскрытие потенциала студента; повышение успеваемости студента </w:t>
            </w:r>
          </w:p>
        </w:tc>
      </w:tr>
      <w:tr w:rsidR="00E77371" w:rsidRPr="005A5C47" w:rsidTr="005A5C47">
        <w:tc>
          <w:tcPr>
            <w:tcW w:w="4672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>«преподаватель - талантливый обучающийся»</w:t>
            </w:r>
          </w:p>
        </w:tc>
        <w:tc>
          <w:tcPr>
            <w:tcW w:w="4673" w:type="dxa"/>
          </w:tcPr>
          <w:p w:rsidR="00E77371" w:rsidRPr="00C614B0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успеваемости студентов; участие и </w:t>
            </w:r>
            <w:r w:rsidRPr="00F825B1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места в</w:t>
            </w:r>
            <w:r w:rsidRPr="00F825B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межрегиональных</w:t>
            </w:r>
            <w:r w:rsidRPr="00F825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61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чемпионатах</w:t>
            </w:r>
            <w:r w:rsidRPr="00C61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 научно-практических конференциях</w:t>
            </w:r>
          </w:p>
        </w:tc>
      </w:tr>
      <w:tr w:rsidR="00E77371" w:rsidRPr="005A5C47" w:rsidTr="005A5C47">
        <w:tc>
          <w:tcPr>
            <w:tcW w:w="4672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8C8">
              <w:rPr>
                <w:rFonts w:ascii="Times New Roman" w:hAnsi="Times New Roman" w:cs="Times New Roman"/>
                <w:sz w:val="24"/>
                <w:szCs w:val="24"/>
              </w:rPr>
              <w:t>«работодатель – будущий сотрудник»</w:t>
            </w:r>
          </w:p>
        </w:tc>
        <w:tc>
          <w:tcPr>
            <w:tcW w:w="4673" w:type="dxa"/>
          </w:tcPr>
          <w:p w:rsidR="00E77371" w:rsidRPr="005A5C47" w:rsidRDefault="00E77371" w:rsidP="00E7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B8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B82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Pr="00E82B82">
              <w:rPr>
                <w:rFonts w:ascii="Times New Roman" w:hAnsi="Times New Roman" w:cs="Times New Roman"/>
                <w:sz w:val="24"/>
                <w:szCs w:val="24"/>
              </w:rPr>
              <w:t>мотивированности</w:t>
            </w:r>
            <w:proofErr w:type="spellEnd"/>
            <w:r w:rsidRPr="00E82B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 w:rsidRPr="00E82B82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обучающегося; повышение интереса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</w:t>
            </w:r>
          </w:p>
        </w:tc>
      </w:tr>
    </w:tbl>
    <w:p w:rsidR="005A5C47" w:rsidRDefault="005A5C47"/>
    <w:sectPr w:rsidR="005A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0606"/>
    <w:multiLevelType w:val="hybridMultilevel"/>
    <w:tmpl w:val="5394A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AF6"/>
    <w:multiLevelType w:val="hybridMultilevel"/>
    <w:tmpl w:val="E45A14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2E"/>
    <w:rsid w:val="00037AF3"/>
    <w:rsid w:val="00065712"/>
    <w:rsid w:val="000B6FD9"/>
    <w:rsid w:val="001823E3"/>
    <w:rsid w:val="001B7818"/>
    <w:rsid w:val="001C53BE"/>
    <w:rsid w:val="0030084E"/>
    <w:rsid w:val="00307E35"/>
    <w:rsid w:val="0045373E"/>
    <w:rsid w:val="004674AC"/>
    <w:rsid w:val="004E3AF7"/>
    <w:rsid w:val="00527C27"/>
    <w:rsid w:val="00562A71"/>
    <w:rsid w:val="005A5C47"/>
    <w:rsid w:val="008B7A41"/>
    <w:rsid w:val="009051CC"/>
    <w:rsid w:val="00972876"/>
    <w:rsid w:val="00A05B02"/>
    <w:rsid w:val="00A8502E"/>
    <w:rsid w:val="00DC6606"/>
    <w:rsid w:val="00E77371"/>
    <w:rsid w:val="00E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543E"/>
  <w15:docId w15:val="{6F159932-4301-4E41-9295-58AEE849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9160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91602"/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A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309-К-TS</dc:creator>
  <cp:lastModifiedBy>116_1</cp:lastModifiedBy>
  <cp:revision>6</cp:revision>
  <dcterms:created xsi:type="dcterms:W3CDTF">2025-06-15T14:57:00Z</dcterms:created>
  <dcterms:modified xsi:type="dcterms:W3CDTF">2025-11-18T07:46:00Z</dcterms:modified>
</cp:coreProperties>
</file>